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2E7EFA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Ленинский, Свердловский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2B1C65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2B1C6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НОВОГОР-Прикамье</w:t>
            </w:r>
            <w:r w:rsidRPr="002B1C6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2E7EFA" w:rsidRPr="002E7EF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ул.Пушкина</w:t>
            </w:r>
          </w:p>
        </w:tc>
        <w:tc>
          <w:tcPr>
            <w:tcW w:w="4961" w:type="dxa"/>
            <w:vAlign w:val="center"/>
          </w:tcPr>
          <w:p w:rsidR="00A759F3" w:rsidRPr="004D1E9E" w:rsidRDefault="002E7EFA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</w:t>
            </w:r>
            <w:proofErr w:type="spellStart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>еконструкция</w:t>
            </w:r>
            <w:proofErr w:type="spellEnd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 xml:space="preserve"> сети водоснабжения Д-150 мм по </w:t>
            </w:r>
            <w:proofErr w:type="spellStart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>ул.Пушкина</w:t>
            </w:r>
            <w:proofErr w:type="spellEnd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 xml:space="preserve"> до сети водопровода Д-300 мм по </w:t>
            </w:r>
            <w:proofErr w:type="spellStart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>ул.Сибирской</w:t>
            </w:r>
            <w:proofErr w:type="spellEnd"/>
            <w:r w:rsidRPr="002E7EFA">
              <w:rPr>
                <w:rFonts w:ascii="Times New Roman" w:hAnsi="Times New Roman" w:cs="Times New Roman"/>
                <w:sz w:val="28"/>
                <w:szCs w:val="28"/>
              </w:rPr>
              <w:t xml:space="preserve"> до сети водопровода Д-250 мм по Комсомольскому проспекту; сети водоотведения от существующей сети водоотведения Д-200 мм по Комсомольскому проспекту до первого кольца на выпуске канализации жилого дома по ул.Пушкина,72</w:t>
            </w:r>
          </w:p>
        </w:tc>
        <w:tc>
          <w:tcPr>
            <w:tcW w:w="1418" w:type="dxa"/>
            <w:vAlign w:val="center"/>
          </w:tcPr>
          <w:p w:rsidR="00A759F3" w:rsidRPr="004D1E9E" w:rsidRDefault="002E7EFA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1774</w:t>
            </w:r>
          </w:p>
        </w:tc>
        <w:tc>
          <w:tcPr>
            <w:tcW w:w="2551" w:type="dxa"/>
            <w:vAlign w:val="center"/>
          </w:tcPr>
          <w:p w:rsidR="00A759F3" w:rsidRPr="004D1E9E" w:rsidRDefault="002B1C65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23F3E" w:rsidRDefault="00523F3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F3E" w:rsidRDefault="00523F3E">
      <w:pPr>
        <w:rPr>
          <w:noProof/>
        </w:rPr>
      </w:pPr>
      <w:r>
        <w:rPr>
          <w:noProof/>
        </w:rPr>
        <w:drawing>
          <wp:inline distT="0" distB="0" distL="0" distR="0">
            <wp:extent cx="6840220" cy="971096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F3E" w:rsidRDefault="00523F3E">
      <w:pPr>
        <w:rPr>
          <w:noProof/>
        </w:rPr>
      </w:pPr>
      <w:r>
        <w:rPr>
          <w:noProof/>
        </w:rPr>
        <w:drawing>
          <wp:inline distT="0" distB="0" distL="0" distR="0">
            <wp:extent cx="6840220" cy="96971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FE48A7" w:rsidRDefault="008B7A44">
      <w:pPr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6840220" cy="973064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2E7EFA"/>
    <w:rsid w:val="00330EE7"/>
    <w:rsid w:val="00421E8A"/>
    <w:rsid w:val="00496CE1"/>
    <w:rsid w:val="004B1D58"/>
    <w:rsid w:val="004C7E25"/>
    <w:rsid w:val="004D1664"/>
    <w:rsid w:val="004F2FD4"/>
    <w:rsid w:val="00502EF3"/>
    <w:rsid w:val="00523F3E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8B7A44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29934B-02DF-44F4-9A64-A080E54E0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161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27</cp:revision>
  <cp:lastPrinted>2015-08-31T05:48:00Z</cp:lastPrinted>
  <dcterms:created xsi:type="dcterms:W3CDTF">2015-12-03T12:25:00Z</dcterms:created>
  <dcterms:modified xsi:type="dcterms:W3CDTF">2016-07-22T05:33:00Z</dcterms:modified>
</cp:coreProperties>
</file>